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264" w:rsidRDefault="001E7264" w:rsidP="001E7264">
      <w:pPr>
        <w:rPr>
          <w:rFonts w:ascii="Times New Roman" w:hAnsi="Times New Roman" w:cs="Times New Roman"/>
          <w:b/>
        </w:rPr>
      </w:pPr>
      <w:r w:rsidRPr="001E7264">
        <w:rPr>
          <w:rFonts w:ascii="Times New Roman" w:hAnsi="Times New Roman" w:cs="Times New Roman"/>
          <w:b/>
        </w:rPr>
        <w:t>Приложение 6</w:t>
      </w:r>
    </w:p>
    <w:p w:rsidR="001E7264" w:rsidRPr="001E7264" w:rsidRDefault="001E7264" w:rsidP="001E7264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Федеральная рабочая программа по учебному предмету “Обществознание” (далее соответственно - программа по обществознанию, обществознание) включает пояснительную записку, содержание обучения, планируемые результаты освоения программы по обществознанию.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123(1</w:t>
      </w:r>
      <w:proofErr w:type="gramStart"/>
      <w:r w:rsidRPr="001E7264">
        <w:rPr>
          <w:rFonts w:ascii="Times New Roman" w:hAnsi="Times New Roman" w:cs="Times New Roman"/>
        </w:rPr>
        <w:t xml:space="preserve"> )</w:t>
      </w:r>
      <w:proofErr w:type="gramEnd"/>
      <w:r w:rsidRPr="001E7264">
        <w:rPr>
          <w:rFonts w:ascii="Times New Roman" w:hAnsi="Times New Roman" w:cs="Times New Roman"/>
        </w:rPr>
        <w:t>.2. Пояснительная записка.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123(1).2.1. Программа по обществознанию составлена на основе положений и требований к результатам освоения основной образовательной программы, представленных во ФГОС СОО, с учетом федеральной рабочей программы воспитания и подлежит непосредственному применению при реализации обязательной части ООП СОО.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 xml:space="preserve">123(1).2.2. 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идентичности, традиционных ценностей многонационального российского народа, готовности обучающихся к саморазвитию и непрерывному образованию, труду и творческому самовыражению, взаимодействию с другими людьми на благо человека и общества. </w:t>
      </w:r>
      <w:proofErr w:type="gramStart"/>
      <w:r w:rsidRPr="001E7264">
        <w:rPr>
          <w:rFonts w:ascii="Times New Roman" w:hAnsi="Times New Roman" w:cs="Times New Roman"/>
        </w:rPr>
        <w:t>Изучение обществознания, включающего знания об исторических и современном этапе развития российского общества в современных условиях, об основах конституционного строя России,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 ценностям.</w:t>
      </w:r>
      <w:proofErr w:type="gramEnd"/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123(1).2.3. Целями обществоведческого образования на уровне среднего общего образования являются: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жизни, уважения к традиционным ценностям, истории и культуре России, правам и свободам человека и гражданина, закрепленным в Конституции Российской Федерации;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 xml:space="preserve">развитие личности в период ранней юности, становление ее </w:t>
      </w:r>
      <w:proofErr w:type="spellStart"/>
      <w:r w:rsidRPr="001E7264">
        <w:rPr>
          <w:rFonts w:ascii="Times New Roman" w:hAnsi="Times New Roman" w:cs="Times New Roman"/>
        </w:rPr>
        <w:t>духовнонравственных</w:t>
      </w:r>
      <w:proofErr w:type="spellEnd"/>
      <w:r w:rsidRPr="001E7264">
        <w:rPr>
          <w:rFonts w:ascii="Times New Roman" w:hAnsi="Times New Roman" w:cs="Times New Roman"/>
        </w:rPr>
        <w:t xml:space="preserve"> позиций и приоритетов, выработка правового сознания, политической культуры, мотивации к предстоящему самоопределению в различных областях жизни: семейной, трудовой, профессиональной; развитие способности обучающихся к личному самоопределению, самореализации, самоконтролю;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 xml:space="preserve">освоение системы знаний об обществе и человеке, формирование целостной картины общества и закономерностей его развития, соответствующей современному уровню научных знаний и позволяющей реализовать требования к личностным, </w:t>
      </w:r>
      <w:proofErr w:type="spellStart"/>
      <w:r w:rsidRPr="001E7264">
        <w:rPr>
          <w:rFonts w:ascii="Times New Roman" w:hAnsi="Times New Roman" w:cs="Times New Roman"/>
        </w:rPr>
        <w:t>метапредметным</w:t>
      </w:r>
      <w:proofErr w:type="spellEnd"/>
      <w:r w:rsidRPr="001E7264">
        <w:rPr>
          <w:rFonts w:ascii="Times New Roman" w:hAnsi="Times New Roman" w:cs="Times New Roman"/>
        </w:rPr>
        <w:t xml:space="preserve"> и предметным результатам освоения образовательной программы, представленным во ФГОС СОО;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задач, а также в проектной деятельности;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proofErr w:type="gramStart"/>
      <w:r w:rsidRPr="001E7264">
        <w:rPr>
          <w:rFonts w:ascii="Times New Roman" w:hAnsi="Times New Roman" w:cs="Times New Roman"/>
        </w:rPr>
        <w:t>совершенствование опыта обучающихся в применении полученных знаний (включая знание социальных норм) и умений в различных областях общественной жизни: в гражданской и общественной деятельности, включая волонтерскую, в сферах межличностных отношений, отношений между людьми различных национальностей и вероисповеданий, в противодействии коррупции, в семейно-бытовой сфере, а также для анализа и оценки жизненных ситуаций, социальных фактов, поведения людей и собственных поступков.</w:t>
      </w:r>
      <w:proofErr w:type="gramEnd"/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 xml:space="preserve">123(1).2.4. </w:t>
      </w:r>
      <w:proofErr w:type="gramStart"/>
      <w:r w:rsidRPr="001E7264">
        <w:rPr>
          <w:rFonts w:ascii="Times New Roman" w:hAnsi="Times New Roman" w:cs="Times New Roman"/>
        </w:rPr>
        <w:t xml:space="preserve">С учетом преемственности с уровнем основного общего образования обществознание раскрывает теоретические знания, факты социальной жизни; ценности и нормы, регулирующие общественные отношения; социальные роли человека, его права, </w:t>
      </w:r>
      <w:r w:rsidRPr="001E7264">
        <w:rPr>
          <w:rFonts w:ascii="Times New Roman" w:hAnsi="Times New Roman" w:cs="Times New Roman"/>
        </w:rPr>
        <w:lastRenderedPageBreak/>
        <w:t>свободы и обязанности как члена общества и гражданина Российской Федерации; особенности современного российского общества в единстве социальных сфер и институтов и роли России в динамично изменяющемся мире;</w:t>
      </w:r>
      <w:proofErr w:type="gramEnd"/>
      <w:r w:rsidRPr="001E7264">
        <w:rPr>
          <w:rFonts w:ascii="Times New Roman" w:hAnsi="Times New Roman" w:cs="Times New Roman"/>
        </w:rPr>
        <w:t xml:space="preserve"> различные аспекты межличностного и других видов социального взаимодействия,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Освоение содержания обществоведческого образования осуществляется в соответствии со следующими ориентирами, отражающими специфику учебного предмета на уровне среднего общего образования: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обучающихся;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представление в содержании учебного предмета закономерностей развития и основных сфер жизни общества, типичных видов человеческой деятельности в нем, условий экономического развития на современном этапе, особенностей финансового поведения, перспектив и прогнозов общественного развития, путей решения актуальных социальных проблем;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 xml:space="preserve">обеспечение развития ключевых навыков, формируемых </w:t>
      </w:r>
      <w:proofErr w:type="spellStart"/>
      <w:r w:rsidRPr="001E7264">
        <w:rPr>
          <w:rFonts w:ascii="Times New Roman" w:hAnsi="Times New Roman" w:cs="Times New Roman"/>
        </w:rPr>
        <w:t>деятельностным</w:t>
      </w:r>
      <w:proofErr w:type="spellEnd"/>
      <w:r w:rsidRPr="001E7264">
        <w:rPr>
          <w:rFonts w:ascii="Times New Roman" w:hAnsi="Times New Roman" w:cs="Times New Roman"/>
        </w:rPr>
        <w:t xml:space="preserve"> компонентом социально-гуманитарного образования (выявление проблем, принятие решений, работа с информацией), и компетентностей, имеющих универсальное значение для различных видов деятельности и при выборе профессии;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включение в содержание обществознания полноценного материала о современном российском обществе, об основах конституционного строя Российской Федерации, закрепленных в Конституции Российской Федерации, о правах и свободах человека и гражданина, тенденциях развития России, ее роли в мире и противодействии вызовам глобализации;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 xml:space="preserve">расширение возможностей </w:t>
      </w:r>
      <w:proofErr w:type="spellStart"/>
      <w:r w:rsidRPr="001E7264">
        <w:rPr>
          <w:rFonts w:ascii="Times New Roman" w:hAnsi="Times New Roman" w:cs="Times New Roman"/>
        </w:rPr>
        <w:t>самопрезентации</w:t>
      </w:r>
      <w:proofErr w:type="spellEnd"/>
      <w:r w:rsidRPr="001E7264">
        <w:rPr>
          <w:rFonts w:ascii="Times New Roman" w:hAnsi="Times New Roman" w:cs="Times New Roman"/>
        </w:rPr>
        <w:t xml:space="preserve"> обучающихся, </w:t>
      </w:r>
      <w:proofErr w:type="gramStart"/>
      <w:r w:rsidRPr="001E7264">
        <w:rPr>
          <w:rFonts w:ascii="Times New Roman" w:hAnsi="Times New Roman" w:cs="Times New Roman"/>
        </w:rPr>
        <w:t>мотивирующей</w:t>
      </w:r>
      <w:proofErr w:type="gramEnd"/>
      <w:r w:rsidRPr="001E7264">
        <w:rPr>
          <w:rFonts w:ascii="Times New Roman" w:hAnsi="Times New Roman" w:cs="Times New Roman"/>
        </w:rPr>
        <w:t xml:space="preserve"> креативное мышление и участие в социальных практиках.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 xml:space="preserve">123(1).2.5. Отличие содержания обществознания на уровне среднего общего образования от содержания уровня основного общего образования заключается </w:t>
      </w:r>
      <w:proofErr w:type="gramStart"/>
      <w:r w:rsidRPr="001E7264">
        <w:rPr>
          <w:rFonts w:ascii="Times New Roman" w:hAnsi="Times New Roman" w:cs="Times New Roman"/>
        </w:rPr>
        <w:t>в</w:t>
      </w:r>
      <w:proofErr w:type="gramEnd"/>
      <w:r w:rsidRPr="001E7264">
        <w:rPr>
          <w:rFonts w:ascii="Times New Roman" w:hAnsi="Times New Roman" w:cs="Times New Roman"/>
        </w:rPr>
        <w:t>: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proofErr w:type="gramStart"/>
      <w:r w:rsidRPr="001E7264">
        <w:rPr>
          <w:rFonts w:ascii="Times New Roman" w:hAnsi="Times New Roman" w:cs="Times New Roman"/>
        </w:rPr>
        <w:t>изучении</w:t>
      </w:r>
      <w:proofErr w:type="gramEnd"/>
      <w:r w:rsidRPr="001E7264">
        <w:rPr>
          <w:rFonts w:ascii="Times New Roman" w:hAnsi="Times New Roman" w:cs="Times New Roman"/>
        </w:rPr>
        <w:t xml:space="preserve"> нового теоретического содержания;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proofErr w:type="gramStart"/>
      <w:r w:rsidRPr="001E7264">
        <w:rPr>
          <w:rFonts w:ascii="Times New Roman" w:hAnsi="Times New Roman" w:cs="Times New Roman"/>
        </w:rPr>
        <w:t>рассмотрении</w:t>
      </w:r>
      <w:proofErr w:type="gramEnd"/>
      <w:r w:rsidRPr="001E7264">
        <w:rPr>
          <w:rFonts w:ascii="Times New Roman" w:hAnsi="Times New Roman" w:cs="Times New Roman"/>
        </w:rPr>
        <w:t xml:space="preserve"> ряда ранее изученных социальных явлений и процессов в более сложных и разнообразных связях и отношениях;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 xml:space="preserve">освоении </w:t>
      </w:r>
      <w:proofErr w:type="gramStart"/>
      <w:r w:rsidRPr="001E7264">
        <w:rPr>
          <w:rFonts w:ascii="Times New Roman" w:hAnsi="Times New Roman" w:cs="Times New Roman"/>
        </w:rPr>
        <w:t>обучающимися</w:t>
      </w:r>
      <w:proofErr w:type="gramEnd"/>
      <w:r w:rsidRPr="001E7264">
        <w:rPr>
          <w:rFonts w:ascii="Times New Roman" w:hAnsi="Times New Roman" w:cs="Times New Roman"/>
        </w:rPr>
        <w:t xml:space="preserve"> базовых методов социального познания; большей опоре на самостоятельную деятельность и индивидуальные познавательные интересы обучающихся, в том числе связанные с выбором профессии;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proofErr w:type="gramStart"/>
      <w:r w:rsidRPr="001E7264">
        <w:rPr>
          <w:rFonts w:ascii="Times New Roman" w:hAnsi="Times New Roman" w:cs="Times New Roman"/>
        </w:rPr>
        <w:t>расширении и совершенствовании познавательных, исследовательских, проектных умений, которые осваивают обучающиеся, и возможностей их применения при выполнении социальных ролей, типичных для обучающихся на уровне среднего общего образования.</w:t>
      </w:r>
      <w:proofErr w:type="gramEnd"/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123(1).2.6. В соответствии с учебным планом среднего общего образования общее количество рекомендованных учебных часов на изучение обществознания составляет 119 часов: по 2 часа в неделю при 34 учебных неделях в 10 классе, по 1 часу в неделю при 34 учебных неделях в 11 классе.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123(1).3. Содержание обучения в 10 классе.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123(1).3.1. Человек и окружающий мир.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Сознание. Мировоззрение. Структура и виды мировоззрения. Философия - теория мировоззрения. Ценности. Традиционные ценности. Общечеловеческие ценности. Человек - носитель культурного кода, хранитель традиционных духовно-нравственных ценностей и успешный в созидательной деятельности. Развитие личности и достижение жизненного успеха.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Понятие идеологии. Политическая идеология. Типы идеологий. Патриотизм.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 xml:space="preserve">Общественно-политическая мысль в России. Общественно-политическая мысль в </w:t>
      </w:r>
      <w:r w:rsidRPr="001E7264">
        <w:rPr>
          <w:rFonts w:ascii="Times New Roman" w:hAnsi="Times New Roman" w:cs="Times New Roman"/>
        </w:rPr>
        <w:lastRenderedPageBreak/>
        <w:t>России в Средние века и Новое время. Общественно-политическая мысль в XIX в.: славянофилы, Н.Я. Данилевский, западники, народничество, русский марксизм. Русская общественно-политическая мысль в эмиграции в XX в. Советская общественная мысль. Формации и цивилизации. Модели понимания исторического времени. Идеализм. Материализм. Особенности российской цивилизации.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Деятельность. Структура деятельности. Виды деятельности. Поведение человека. Свобода и необходимость. Ответственность. Смысл жизни. Потребление. Счастье.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123(1).3.2. Искусство мыслить.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Знание, его виды. Познание как деятельность. Истина и ее критерии. Абсолютная истина. Относительность истины. Истина. Формы чувственного познания, его специфика и роль. Формы рационального познания.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 xml:space="preserve">Основания, допустимые приемы рациональной дискуссии. Научное знание, его характерные признаки: системность, объективность, доказательность, </w:t>
      </w:r>
      <w:proofErr w:type="spellStart"/>
      <w:r w:rsidRPr="001E7264">
        <w:rPr>
          <w:rFonts w:ascii="Times New Roman" w:hAnsi="Times New Roman" w:cs="Times New Roman"/>
        </w:rPr>
        <w:t>проверяемость</w:t>
      </w:r>
      <w:proofErr w:type="spellEnd"/>
      <w:r w:rsidRPr="001E7264">
        <w:rPr>
          <w:rFonts w:ascii="Times New Roman" w:hAnsi="Times New Roman" w:cs="Times New Roman"/>
        </w:rPr>
        <w:t>. Эмпирический и теоретический уровни научного знания. Спор, дискуссия, полемика. Логика. Законы логики.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123(1).3.3. Общественно-политическая система.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Правовые системы. Романо-германская правовая система. Российская система права. Англосаксонская правовая система. Религиозная правовая система. Обычная (традиционная) правовая семья. Социалистическая правовая семья.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Политические партии. Типы партийных систем. Политические партии как субъекты политики, их функции, виды. Общественно-политические организации. Политические партии в современной России.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 xml:space="preserve">Выборы. Избирательная система. Типы избирательных систем: </w:t>
      </w:r>
      <w:proofErr w:type="gramStart"/>
      <w:r w:rsidRPr="001E7264">
        <w:rPr>
          <w:rFonts w:ascii="Times New Roman" w:hAnsi="Times New Roman" w:cs="Times New Roman"/>
        </w:rPr>
        <w:t>мажоритарная</w:t>
      </w:r>
      <w:proofErr w:type="gramEnd"/>
      <w:r w:rsidRPr="001E7264">
        <w:rPr>
          <w:rFonts w:ascii="Times New Roman" w:hAnsi="Times New Roman" w:cs="Times New Roman"/>
        </w:rPr>
        <w:t>, пропорциональная, смешанная. Избирательная система Российской Федерации.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Гражданское общество.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123(1).3.4. Россия - социальное и правовое государство.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Система здравоохранения в странах мира. Система здравоохранения в Российской Федерации.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Система социального обеспечения. Социальная защита в России. Социальное страхование. Социальные льготы. Пенсионная система.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Просвещение. Журналистика. Просветительская деятельность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в Российской Федерации.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Образование. Уровни образования в Российской Федерации. Высшее образование.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Защита прав и свобод. Система правоохранительных органов. Судебная система. Адвокатура. Уполномоченный по правам человека в Российской Федерации. Уполномоченный по правам ребенка при Президенте Российской Федерации.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Гражданские правоотношения. Субъекты гражданского права. Гражданская правоспособность и дееспособность несовершеннолетних. Гражданско-правовые отношения в области потребительских прав, в сфере собственности (в том числе интеллектуальной). Защита собственности в Российской Федерации. Защита авторских прав. Права и ответственность бизнеса. Защита бизнеса.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Трудовые правоотношения. Права и обязанности работников и работодателей. Дисциплинарная ответственность. Защита трудовых прав работников. Особенности трудовых правоотношений с участием несовершеннолетних работников.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Административные правоотношения. Административное правонарушение и административная ответственность. Административное наказание и его виды.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Семейное право. Источники семейного права.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Приемная семья.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123(1).3.5. Культура.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 xml:space="preserve">Государственная политика в области культуры. Культурный суверенитет России. </w:t>
      </w:r>
      <w:r w:rsidRPr="001E7264">
        <w:rPr>
          <w:rFonts w:ascii="Times New Roman" w:hAnsi="Times New Roman" w:cs="Times New Roman"/>
        </w:rPr>
        <w:lastRenderedPageBreak/>
        <w:t>Народная культура. Культура и искусство. Виды искусств. Учреждения культуры. Музеи. Театр. Опера. Балет. Музыка. Кино. Вклад русской культуры в развитие мировой культуры. Современная культура: направления развития. Молодежная культура. Образование в сфере культуры и искусства. Библиотека. Архивы.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Историческая память. Сохранение материальных и духовных ценностей русской культуры. Институты исторической памяти, объекты культурного наследия. Исторические символы России. Исторический календарь, памятные даты и дни воинской славы. Общественные и государственные программы сохранения исторического наследия и возможности участия в них.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123(1).3.6. Экономика.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Экономика как наука. Микро- и макроэкономика. Понятие экономического цикла. Долгосрочный экономический рост и его факторы. Уровень жизни. Конкуренция. Монополии: естественные и искусственные. Государственное регулирование конкуренции.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 xml:space="preserve">Национальная экономика и уровень ее развития. Структура экономики России. Российская национальная экономическая модель. Экономика предложения. Финансовый и технологический суверенитет России. Актуальные задачи экономической политики России: вызовы в области экологии и ответственность бизнеса, </w:t>
      </w:r>
      <w:proofErr w:type="spellStart"/>
      <w:r w:rsidRPr="001E7264">
        <w:rPr>
          <w:rFonts w:ascii="Times New Roman" w:hAnsi="Times New Roman" w:cs="Times New Roman"/>
        </w:rPr>
        <w:t>ресурсообеспеченность</w:t>
      </w:r>
      <w:proofErr w:type="spellEnd"/>
      <w:r w:rsidRPr="001E7264">
        <w:rPr>
          <w:rFonts w:ascii="Times New Roman" w:hAnsi="Times New Roman" w:cs="Times New Roman"/>
        </w:rPr>
        <w:t xml:space="preserve"> или проблема поколений.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Федеральный бюджет, его доходы и расходы. Управление федеральным бюджетом. Налоговая система. Виды налогов. Ответственность за налоговые правонарушения. Налоговые вычеты. Налогово-бюджетная политика государства. Государственный долг. Денежно-кредитная политика государства.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Центральный банк Российской Федерации как особый вид банка: задачи и функции.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Бюджеты субъектов Российской Федерации и органов местного самоуправления. Федеральная налоговая служба. Счетная палата Российской Федерации.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Финансовый сектор и его роль в экономике. Финансовые институты. Финансовые услуги. Финансовая безопасность. Защита прав потребителей финансовых услуг. Финансовое мошенничество.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Банковский вклад. Процентная ставка. Сбережения и их структура. Риск финансовых вложений. Финансовые активы и обязательства семьи. Норма сбережений и их планирование. Государственное страхование вкладов.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Спрос и предложение. Цена как равновесие между спросом и предложением. Издержки, выручка и прибыль. Жизненный цикл компании. Способы и источники финансирования предприятий. Факторы производства. Экономические системы.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123(1).4. Содержание обучения в 11 классе.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123(1).4.1. Суверенитет.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Государственный суверенитет. Признаки и функции государства. Цивилизационный подход. Россия - государство-цивилизация. Преемственность развития российской государственности. Общественный прогресс.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Экономический суверенитет. Суверенная экономика. Продовольственный суверенитет. Производительные силы. Протекционизм.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Технологическое лидерство (суверенитет). Технологическое развитие. Информационные войны. Информационные технологии. Мобильная связь. Искусственный интеллект. Правовые аспекты развития технологий искусственного интеллекта в России и в мире. Духовный и культурный суверенитет.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123(1).4.2. Россия сегодня: государственные интересы и необходимость их защиты.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Великая держава. Традиционные религии. Патриотизм как национальная идея.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Воинский долг. Воинская дисциплина. Воинская честь. Вооруженные силы Российской Федерации. Верховный главнокомандующий Вооруженными силами Российской Федерации. Совет безопасности Российской Федерации. Военная доктрина Российской Федерации. Виды вооруженных сил. Сухопутные войска. Военно-</w:t>
      </w:r>
      <w:r w:rsidRPr="001E7264">
        <w:rPr>
          <w:rFonts w:ascii="Times New Roman" w:hAnsi="Times New Roman" w:cs="Times New Roman"/>
        </w:rPr>
        <w:lastRenderedPageBreak/>
        <w:t>космические силы. Военно-морской флот. Ракетные войска стратегического назначения. Воздушно-десантные войска. Специальные войска. Военное образование: история и современность. Условия приема в военные учебные заведения.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proofErr w:type="spellStart"/>
      <w:r w:rsidRPr="001E7264">
        <w:rPr>
          <w:rFonts w:ascii="Times New Roman" w:hAnsi="Times New Roman" w:cs="Times New Roman"/>
        </w:rPr>
        <w:t>Контрактно</w:t>
      </w:r>
      <w:proofErr w:type="spellEnd"/>
      <w:r w:rsidRPr="001E7264">
        <w:rPr>
          <w:rFonts w:ascii="Times New Roman" w:hAnsi="Times New Roman" w:cs="Times New Roman"/>
        </w:rPr>
        <w:t>-призывная система. Социальные льготы, дотации и другие меры государственной поддержки военных в России. Поддержка государством ветеранов.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Федеральная служба войск национальной гвардии Российской Федерации (</w:t>
      </w:r>
      <w:proofErr w:type="spellStart"/>
      <w:r w:rsidRPr="001E7264">
        <w:rPr>
          <w:rFonts w:ascii="Times New Roman" w:hAnsi="Times New Roman" w:cs="Times New Roman"/>
        </w:rPr>
        <w:t>Росгвардия</w:t>
      </w:r>
      <w:proofErr w:type="spellEnd"/>
      <w:r w:rsidRPr="001E7264">
        <w:rPr>
          <w:rFonts w:ascii="Times New Roman" w:hAnsi="Times New Roman" w:cs="Times New Roman"/>
        </w:rPr>
        <w:t>). Министерство внутренних дел Российской Федерации. Функции органов государственной безопасности. Органы государственной безопасности Российской Федерации.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123(1).4.3. Россия в глобальной экономике.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Принципы экономического развития России. Международная (внешняя) торговля: выгоды и убытки от участия в международной торговле. Финансовые операции между странами и платежный баланс. Экспорт и импорт товаров и услуг. Валютный курс. Эмбарго.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Международные экономические организации: Международный валютный фонд (МВФ), Организация экономического сотрудничества и развития (ОЭСР), Всемирная торговая организация (ВТО).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Устойчивое развитие и глобальные проблемы. Климатические проблемы. Ресурсная обеспеченность. Социальное неравенство. Социальные лифты. Решение глобальных проблем.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123(1).4.4. Формирование справедливого миропорядка в XXI в.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 xml:space="preserve">Международные отношения. Венская политическая система. Версальско-Вашингтонская система международных отношений. </w:t>
      </w:r>
      <w:proofErr w:type="spellStart"/>
      <w:r w:rsidRPr="001E7264">
        <w:rPr>
          <w:rFonts w:ascii="Times New Roman" w:hAnsi="Times New Roman" w:cs="Times New Roman"/>
        </w:rPr>
        <w:t>Ялтинско</w:t>
      </w:r>
      <w:proofErr w:type="spellEnd"/>
      <w:r w:rsidRPr="001E7264">
        <w:rPr>
          <w:rFonts w:ascii="Times New Roman" w:hAnsi="Times New Roman" w:cs="Times New Roman"/>
        </w:rPr>
        <w:t>-Потсдамская система (1945 - 1991 гг.). Лига Наций. Организация Объединенных Наций (ООН). Организация Объединённых Наций по вопросам образования, науки и культуры (ЮНЕСКО). Международный чрезвычайный фонд помощи детям при Организации Объединенных Наций (ЮНИСЕФ).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Биполярное мироустройство. Холодная война. Крушение колониализма. Военно-политические блоки. Ядерное противостояние. Космическая гонка. Конец биполярного мироустройства.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Политический глобализм. Сущность однополярного мира. Кризис однополярного мира. Поддержка международного терроризма. Политика сдерживания. Движение к справедливому мироустройству и формирование многополюсного мира. Новые экономические и политические организации. Россия в однополярном и многополярном мире.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Глобальные проблемы человечества. Духовный кризис - угроза традиции, семье и человеку. Глобализация - угроза государствам, нациям и суверенитету. Демографическая проблема. Экология.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123(1).5. Планируемые результаты освоения программы по обществознанию.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 xml:space="preserve">123(1).5.1. </w:t>
      </w:r>
      <w:proofErr w:type="gramStart"/>
      <w:r w:rsidRPr="001E7264">
        <w:rPr>
          <w:rFonts w:ascii="Times New Roman" w:hAnsi="Times New Roman" w:cs="Times New Roman"/>
        </w:rPr>
        <w:t>Личностные результаты изучения обществознания воплощают традиционные российские социокультурные и духовно-нравственные ценности, принятые в обществе нормы поведения,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  <w:proofErr w:type="gramEnd"/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1) гражданского воспитания: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proofErr w:type="spellStart"/>
      <w:r w:rsidRPr="001E7264">
        <w:rPr>
          <w:rFonts w:ascii="Times New Roman" w:hAnsi="Times New Roman" w:cs="Times New Roman"/>
        </w:rPr>
        <w:t>сформированность</w:t>
      </w:r>
      <w:proofErr w:type="spellEnd"/>
      <w:r w:rsidRPr="001E7264">
        <w:rPr>
          <w:rFonts w:ascii="Times New Roman" w:hAnsi="Times New Roman" w:cs="Times New Roman"/>
        </w:rPr>
        <w:t xml:space="preserve"> гражданской позиции обучающегося как активного и ответственного члена российского общества;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осознание своих конституционных прав и обязанностей, уважение закона и правопорядка;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 xml:space="preserve">принятие традиционных национальных, общечеловеческих гуманистических и </w:t>
      </w:r>
      <w:r w:rsidRPr="001E7264">
        <w:rPr>
          <w:rFonts w:ascii="Times New Roman" w:hAnsi="Times New Roman" w:cs="Times New Roman"/>
        </w:rPr>
        <w:lastRenderedPageBreak/>
        <w:t>демократических ценностей;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уважение ценностей иных культур, конфессий;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умение взаимодействовать с социальными институтами в соответствии с их функциями и назначением;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готовность к гуманитарной и волонтерской деятельности;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2) патриотического воспитания: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proofErr w:type="spellStart"/>
      <w:r w:rsidRPr="001E7264">
        <w:rPr>
          <w:rFonts w:ascii="Times New Roman" w:hAnsi="Times New Roman" w:cs="Times New Roman"/>
        </w:rPr>
        <w:t>сформированность</w:t>
      </w:r>
      <w:proofErr w:type="spellEnd"/>
      <w:r w:rsidRPr="001E7264">
        <w:rPr>
          <w:rFonts w:ascii="Times New Roman" w:hAnsi="Times New Roman" w:cs="Times New Roman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ценностное отношение к государственным символам, историческому и природному наследию, памятникам, традициям народов России; достижениям России в науке, искусстве, спорте, технологиях, труде; идейная убежденность, готовность к служению Отечеству и его защите, ответственность за его судьбу;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3) духовно-нравственного воспитания: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осознание духовных ценностей российского народа;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proofErr w:type="spellStart"/>
      <w:r w:rsidRPr="001E7264">
        <w:rPr>
          <w:rFonts w:ascii="Times New Roman" w:hAnsi="Times New Roman" w:cs="Times New Roman"/>
        </w:rPr>
        <w:t>сформированность</w:t>
      </w:r>
      <w:proofErr w:type="spellEnd"/>
      <w:r w:rsidRPr="001E7264">
        <w:rPr>
          <w:rFonts w:ascii="Times New Roman" w:hAnsi="Times New Roman" w:cs="Times New Roman"/>
        </w:rPr>
        <w:t xml:space="preserve"> нравственного сознания, этического поведения; способность оценивать ситуацию и принимать осознанные решения, ориентируясь на морально-нравственные нормы и ценности;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осознание личного вклада в построение устойчивого будущего; 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4) эстетического воспитания: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убежденность в значимости для личности и общества отечественного и мирового искусства, этнических культурных традиций и народного творчества; стремление проявлять качества творческой личности;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5) физического воспитания: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proofErr w:type="spellStart"/>
      <w:r w:rsidRPr="001E7264">
        <w:rPr>
          <w:rFonts w:ascii="Times New Roman" w:hAnsi="Times New Roman" w:cs="Times New Roman"/>
        </w:rPr>
        <w:t>сформированность</w:t>
      </w:r>
      <w:proofErr w:type="spellEnd"/>
      <w:r w:rsidRPr="001E7264">
        <w:rPr>
          <w:rFonts w:ascii="Times New Roman" w:hAnsi="Times New Roman" w:cs="Times New Roman"/>
        </w:rPr>
        <w:t xml:space="preserve">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активное неприятие вредных привычек и иных форм причинения вреда физическому и психическому здоровью;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6) трудового воспитания: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готовность к труду, осознание ценности мастерства, трудолюбие;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мотивация к эффективному труду и постоянному профессиональному росту, к учету общественных потребностей при предстоящем выборе сферы деятельности;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готовность и способность к образованию и самообразованию на протяжении жизни;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7) экологического воспитания: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proofErr w:type="spellStart"/>
      <w:r w:rsidRPr="001E7264">
        <w:rPr>
          <w:rFonts w:ascii="Times New Roman" w:hAnsi="Times New Roman" w:cs="Times New Roman"/>
        </w:rPr>
        <w:t>сформированность</w:t>
      </w:r>
      <w:proofErr w:type="spellEnd"/>
      <w:r w:rsidRPr="001E7264">
        <w:rPr>
          <w:rFonts w:ascii="Times New Roman" w:hAnsi="Times New Roman" w:cs="Times New Roman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 xml:space="preserve">планирование и осуществление действий в окружающей среде на основе знания </w:t>
      </w:r>
      <w:r w:rsidRPr="001E7264">
        <w:rPr>
          <w:rFonts w:ascii="Times New Roman" w:hAnsi="Times New Roman" w:cs="Times New Roman"/>
        </w:rPr>
        <w:lastRenderedPageBreak/>
        <w:t>целей устойчивого развития человечества;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действий, предотвращать их;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расширение опыта деятельности экологической направленности;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8) ценности научного познания: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proofErr w:type="spellStart"/>
      <w:r w:rsidRPr="001E7264">
        <w:rPr>
          <w:rFonts w:ascii="Times New Roman" w:hAnsi="Times New Roman" w:cs="Times New Roman"/>
        </w:rPr>
        <w:t>сформированность</w:t>
      </w:r>
      <w:proofErr w:type="spellEnd"/>
      <w:r w:rsidRPr="001E7264">
        <w:rPr>
          <w:rFonts w:ascii="Times New Roman" w:hAnsi="Times New Roman" w:cs="Times New Roman"/>
        </w:rPr>
        <w:t xml:space="preserve">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 xml:space="preserve">123(1).5.2. В процессе достижения личностных результатов освоения программы по обществознанию </w:t>
      </w:r>
      <w:proofErr w:type="gramStart"/>
      <w:r w:rsidRPr="001E7264">
        <w:rPr>
          <w:rFonts w:ascii="Times New Roman" w:hAnsi="Times New Roman" w:cs="Times New Roman"/>
        </w:rPr>
        <w:t>у</w:t>
      </w:r>
      <w:proofErr w:type="gramEnd"/>
      <w:r w:rsidRPr="001E7264">
        <w:rPr>
          <w:rFonts w:ascii="Times New Roman" w:hAnsi="Times New Roman" w:cs="Times New Roman"/>
        </w:rPr>
        <w:t xml:space="preserve"> обучающихся совершенствуется эмоциональный интеллект, предполагающий </w:t>
      </w:r>
      <w:proofErr w:type="spellStart"/>
      <w:r w:rsidRPr="001E7264">
        <w:rPr>
          <w:rFonts w:ascii="Times New Roman" w:hAnsi="Times New Roman" w:cs="Times New Roman"/>
        </w:rPr>
        <w:t>сформированность</w:t>
      </w:r>
      <w:proofErr w:type="spellEnd"/>
      <w:r w:rsidRPr="001E7264">
        <w:rPr>
          <w:rFonts w:ascii="Times New Roman" w:hAnsi="Times New Roman" w:cs="Times New Roman"/>
        </w:rPr>
        <w:t>: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внутренней мотивации, включающей стремление к достижению цели и успеху, оптимизм, инициативность, умение действовать исходя из своих возможностей;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 xml:space="preserve">готовность и способность овладевать новыми социальными практиками, осваивать типичные социальные роли; </w:t>
      </w:r>
      <w:proofErr w:type="spellStart"/>
      <w:r w:rsidRPr="001E7264">
        <w:rPr>
          <w:rFonts w:ascii="Times New Roman" w:hAnsi="Times New Roman" w:cs="Times New Roman"/>
        </w:rPr>
        <w:t>эмпатии</w:t>
      </w:r>
      <w:proofErr w:type="spellEnd"/>
      <w:r w:rsidRPr="001E7264">
        <w:rPr>
          <w:rFonts w:ascii="Times New Roman" w:hAnsi="Times New Roman" w:cs="Times New Roman"/>
        </w:rPr>
        <w:t>, включающей способность понимать эмоциональное состояние других людей, учитывать его при осуществлении коммуникации, способность к сочувствию и сопереживанию;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123(1).5.3. 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123(1).5.3.1. 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самостоятельно формулировать и актуализировать социальную проблему, рассматривать ее всесторонне;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устанавливать существенный признак или основания для сравнения, классификации и обобщения социальных объектов, явлений и процессов;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определять цели познавательной деятельности, задавать параметры и критерии их достижения;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выявлять закономерности и противоречия в рассматриваемых социальных явлениях и процессах;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вносить коррективы в деятельность (с учетом разных видов деятельности), оценивать соответствие результатов целям, оценивать риски последствий деятельности; координировать и выполнять работу в условиях реального, виртуального и комбинированного взаимодействия;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 xml:space="preserve">развивать креативное мышление при решении жизненных проблем, в том числе </w:t>
      </w:r>
      <w:r w:rsidRPr="001E7264">
        <w:rPr>
          <w:rFonts w:ascii="Times New Roman" w:hAnsi="Times New Roman" w:cs="Times New Roman"/>
        </w:rPr>
        <w:lastRenderedPageBreak/>
        <w:t>учебно-познавательных.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123(1).5.3.2. 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развивать навыки учебно-исследовательской и проектной деятельности, навыки разрешения проблем;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проявлять способность и готовность к самостоятельному поиску методов решения практических задач, применению различных методов социального познания;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формировать научный тип мышления, применять научную терминологию, ключевые понятия и методы социальных наук;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ставить и формулировать собственные задачи в образовательной деятельности и жизненных ситуациях;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выявлять причинно-следственные связи социальных явлений и процессов и актуализировать познавательную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давать оценку новым ситуациям, возникающим в процессе познания социальных объектов, в социальных отношениях;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оценивать приобретенный опыт; 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уметь интегрировать знания из разных предметных областей; 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123(1).5.3.3. У обучающегося будут сформированы умения работать с информацией как часть познавательных универсальных учебных действий: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владеть навыками получения социальной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 xml:space="preserve">оценивать достоверность, легитимность информации различных видов и форм представления (в том числе полученной из </w:t>
      </w:r>
      <w:proofErr w:type="gramStart"/>
      <w:r w:rsidRPr="001E7264">
        <w:rPr>
          <w:rFonts w:ascii="Times New Roman" w:hAnsi="Times New Roman" w:cs="Times New Roman"/>
        </w:rPr>
        <w:t>интернет-источников</w:t>
      </w:r>
      <w:proofErr w:type="gramEnd"/>
      <w:r w:rsidRPr="001E7264">
        <w:rPr>
          <w:rFonts w:ascii="Times New Roman" w:hAnsi="Times New Roman" w:cs="Times New Roman"/>
        </w:rPr>
        <w:t>), ее соответствие правовым и морально-этическим нормам;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владеть навыками распознавания и защиты информации, информационной безопасности личности.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123(1).5.3.4. У обучающегося будут сформированы умения общения как часть коммуникативных универсальных учебных действий: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осуществлять коммуникации во всех сферах жизни; распознавать невербальные средства общения, понимать;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значение социальных знаков, распознавать предпосылки конфликтных ситуаций и смягчать конфликты;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владеть различными способами общения и взаимодействия; аргументированно вести диалог, уметь смягчать конфликтные ситуации;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 xml:space="preserve">развернуто и логично излагать свою точку зрения с использованием языковых </w:t>
      </w:r>
      <w:r w:rsidRPr="001E7264">
        <w:rPr>
          <w:rFonts w:ascii="Times New Roman" w:hAnsi="Times New Roman" w:cs="Times New Roman"/>
        </w:rPr>
        <w:lastRenderedPageBreak/>
        <w:t>средств.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123(1).5.3.5. У обучающегося будут сформированы умения самоорганизации как части регулятивных универсальных учебных действий: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самостоятельно осуществлять познавательную деятельность; выявлять проблемы, ставить и формулировать собственные задачи в образовательной деятельности и в жизненных ситуациях;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расширять рамки учебного предмета на основе личных предпочтений; 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 оценивать приобретенный опыт;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123(1).5.3.6. У обучающегося будут сформированы умения совместной деятельности: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понимать и использовать преимущества командной и индивидуальной работы; выбирать тематику и методы совместных действий с учетом общих интересов и возможностей каждого члена коллектива;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принимать цели совместной деятельности, организовывать и координировать действия по ее достижению: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составлять план действий, распределять роли с учетом мнений участников, обсуждать результаты совместной работы;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предлагать новые учебные исследовательские и социальные проекты, оценивать идеи с позиции новизны, оригинальности, практической значимости;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123(1).5.3.7. У обучающегося будут сформированы умения самоконтроля, принятия себя и других людей как части регулятивных универсальных учебных действий: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использовать приемы рефлексии для оценки ситуации, выбора верного решения;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оценивать риски и своевременно принимать решения по их снижению;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принимать мотивы и аргументы других людей при анализе результатов деятельности;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принимать себя, понимая свои недостатки и достоинства;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принимать мотивы и аргументы других людей при анализе результатов деятельности;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признавать свое право и право других людей на ошибку;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развивать способность понимать мир с позиции другого человека.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123(1). 5.4. Предметные результаты освоения программы 10 класса по обществознанию.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 xml:space="preserve">123(1).5.4.1. Владеть знаниями о перспективах развития современного общества, тенденциях развития Российской Федерации; человеке как субъекте общественных отношений и сознательной деятельности; об историческом и этническом многообразии культур, связи духовной и материальной культуры, особенностях профессиональной деятельности в области культуры и искусства; об экономике и роли финансового сектора </w:t>
      </w:r>
      <w:r w:rsidRPr="001E7264">
        <w:rPr>
          <w:rFonts w:ascii="Times New Roman" w:hAnsi="Times New Roman" w:cs="Times New Roman"/>
        </w:rPr>
        <w:lastRenderedPageBreak/>
        <w:t>в ней, денежно-кредитной политике государства, защите прав потребителей финансовых услуг, финансовой безопасности, банковских вкладах, страховых услугах.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 xml:space="preserve">123(1).5.4.2. </w:t>
      </w:r>
      <w:proofErr w:type="gramStart"/>
      <w:r w:rsidRPr="001E7264">
        <w:rPr>
          <w:rFonts w:ascii="Times New Roman" w:hAnsi="Times New Roman" w:cs="Times New Roman"/>
        </w:rPr>
        <w:t>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разделов “Человек и окружающий мир”, “Искусство мыслить”, “Общественно-политическая</w:t>
      </w:r>
      <w:proofErr w:type="gramEnd"/>
      <w:r w:rsidRPr="001E7264">
        <w:rPr>
          <w:rFonts w:ascii="Times New Roman" w:hAnsi="Times New Roman" w:cs="Times New Roman"/>
        </w:rPr>
        <w:t xml:space="preserve"> система”, “Культура”, “Экономика”.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 xml:space="preserve">123(1).5.4.3. </w:t>
      </w:r>
      <w:proofErr w:type="gramStart"/>
      <w:r w:rsidRPr="001E7264">
        <w:rPr>
          <w:rFonts w:ascii="Times New Roman" w:hAnsi="Times New Roman" w:cs="Times New Roman"/>
        </w:rPr>
        <w:t xml:space="preserve">Уметь определять смысл, различать признаки научных понятий и использовать понятийный аппарат при анализе и оценке социальных явлений, в том числе достижений российской науки и искусства, направлений </w:t>
      </w:r>
      <w:proofErr w:type="spellStart"/>
      <w:r w:rsidRPr="001E7264">
        <w:rPr>
          <w:rFonts w:ascii="Times New Roman" w:hAnsi="Times New Roman" w:cs="Times New Roman"/>
        </w:rPr>
        <w:t>научнотехнологического</w:t>
      </w:r>
      <w:proofErr w:type="spellEnd"/>
      <w:r w:rsidRPr="001E7264">
        <w:rPr>
          <w:rFonts w:ascii="Times New Roman" w:hAnsi="Times New Roman" w:cs="Times New Roman"/>
        </w:rPr>
        <w:t xml:space="preserve"> развития Российской Федерации, при изложении собственных суждений и построении устных и письменных высказываний, включая понятия: личность, поведения, мышление, культура, духовные ценности, народная культура, ценности и идеалы;</w:t>
      </w:r>
      <w:proofErr w:type="gramEnd"/>
      <w:r w:rsidRPr="001E7264">
        <w:rPr>
          <w:rFonts w:ascii="Times New Roman" w:hAnsi="Times New Roman" w:cs="Times New Roman"/>
        </w:rPr>
        <w:t xml:space="preserve"> </w:t>
      </w:r>
      <w:proofErr w:type="gramStart"/>
      <w:r w:rsidRPr="001E7264">
        <w:rPr>
          <w:rFonts w:ascii="Times New Roman" w:hAnsi="Times New Roman" w:cs="Times New Roman"/>
        </w:rPr>
        <w:t>образование, искусство, мораль, экономическая система, финансовая безопасность, финансовые институты, финансовый сектор, платежные инструменты, управление долгом и управление сбережениями, информационное пространство, информационная безопасность, персональные данные, конфиденциальность, искусственный интеллект.</w:t>
      </w:r>
      <w:proofErr w:type="gramEnd"/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123(1).5.4.4. Определять различные смыслы многозначных понятий, в том числе: личность, свобода, культура, экономика, собственность.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 xml:space="preserve">123(1).5.4.5. Классифицировать и </w:t>
      </w:r>
      <w:proofErr w:type="spellStart"/>
      <w:r w:rsidRPr="001E7264">
        <w:rPr>
          <w:rFonts w:ascii="Times New Roman" w:hAnsi="Times New Roman" w:cs="Times New Roman"/>
        </w:rPr>
        <w:t>типологизировать</w:t>
      </w:r>
      <w:proofErr w:type="spellEnd"/>
      <w:r w:rsidRPr="001E7264">
        <w:rPr>
          <w:rFonts w:ascii="Times New Roman" w:hAnsi="Times New Roman" w:cs="Times New Roman"/>
        </w:rPr>
        <w:t xml:space="preserve"> на основе предложенных критериев используемые в социальных науках понятия и термины, отражающие явления и процессы социальной действительности, в том числе: виды и формы культуры; виды знания, науки; виды и уровни образования в Российской Федерации; типы и виды финансовых институтов и финансовых услуг, направления денежно-кредитной политики.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123(1).5.4.6. Уметь устанавливать, выявлять, объяснять и конкретизировать примерами причинно-следственные, функциональные, иерархические и другие связи подсистем и элементов общества; материальной и духовной культуры; владеть уровнями и методами научного познания; особенностей коммуникации в обществе народной культуры; финансовой деятельности и качества жизни.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123(1).5.4.7. Характеризовать причины и последствия преобразований в духовной, экономической сферах жизни российского общества; противоречивого характера общественного прогресса; глобализации; культурного многообразия современного общества; возрастания роли науки в современном обществе; искусства; экономические функции государства, Центрального банка Российской Федерации; бюджетно-налоговой и кредитно-денежной политики Российской Федерации.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123(1).5.4.8. Отражать связи социальных объектов и явлений с помощью различных знаковых систем, в том числе в таблицах, схемах, диаграммах, графиках.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 xml:space="preserve">123(1).5.4.9. </w:t>
      </w:r>
      <w:proofErr w:type="gramStart"/>
      <w:r w:rsidRPr="001E7264">
        <w:rPr>
          <w:rFonts w:ascii="Times New Roman" w:hAnsi="Times New Roman" w:cs="Times New Roman"/>
        </w:rPr>
        <w:t>Применять знания, полученные при изучении разделов “Человек и окружающий мир”, “Искусство мыслить”, “Общественно-политическая система”, “Культура”, “Экономика” для анализа социальной информации о многообразии путей и форм общественного развития, российском обществе, об угрозах и вызовах развития в XXI в., о развитии духовной культуры, о проблемах и современных тенденциях, направлениях и механизмах экономического развития, полученной из источников разного типа, включая официальные публикации на</w:t>
      </w:r>
      <w:proofErr w:type="gramEnd"/>
      <w:r w:rsidRPr="001E7264">
        <w:rPr>
          <w:rFonts w:ascii="Times New Roman" w:hAnsi="Times New Roman" w:cs="Times New Roman"/>
        </w:rPr>
        <w:t xml:space="preserve"> Интернет- </w:t>
      </w:r>
      <w:proofErr w:type="gramStart"/>
      <w:r w:rsidRPr="001E7264">
        <w:rPr>
          <w:rFonts w:ascii="Times New Roman" w:hAnsi="Times New Roman" w:cs="Times New Roman"/>
        </w:rPr>
        <w:t>ресурсах</w:t>
      </w:r>
      <w:proofErr w:type="gramEnd"/>
      <w:r w:rsidRPr="001E7264">
        <w:rPr>
          <w:rFonts w:ascii="Times New Roman" w:hAnsi="Times New Roman" w:cs="Times New Roman"/>
        </w:rPr>
        <w:t xml:space="preserve"> государственных органов, нормативные правовые акты, государственные документы стратегического характера, публикации в средствах массовой информации.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 xml:space="preserve">123(1).5.4.10. </w:t>
      </w:r>
      <w:proofErr w:type="gramStart"/>
      <w:r w:rsidRPr="001E7264">
        <w:rPr>
          <w:rFonts w:ascii="Times New Roman" w:hAnsi="Times New Roman" w:cs="Times New Roman"/>
        </w:rPr>
        <w:t xml:space="preserve">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</w:t>
      </w:r>
      <w:r w:rsidRPr="001E7264">
        <w:rPr>
          <w:rFonts w:ascii="Times New Roman" w:hAnsi="Times New Roman" w:cs="Times New Roman"/>
        </w:rPr>
        <w:lastRenderedPageBreak/>
        <w:t>информационном сообщении, выделять факты, выводы, оценочные суждения, мнения при изучении разделов “Человек и окружающий мир”, “Искусство мыслить”, “Общественно-политическая система”, “Культура”, “Экономика”.</w:t>
      </w:r>
      <w:proofErr w:type="gramEnd"/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123(1).5.4.11. Осуществлять учебно-исследовательскую и проектную деятельность с использованием полученных знаний об обществе, о его духовной культуре и экономической жизни, о человеке, его и творческой активности, представлять ее результаты в виде завершенных проектов, презентаций, творческих работ социальной и междисциплинарной направленности; подготавливать устные выступления и письменные работы (развернутые ответы, сочинения) по изученным темам, составлять сложный и тезисный план развернутых ответов, анализировать неадаптированные тексты.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 xml:space="preserve">123(1).5.4.12. </w:t>
      </w:r>
      <w:proofErr w:type="gramStart"/>
      <w:r w:rsidRPr="001E7264">
        <w:rPr>
          <w:rFonts w:ascii="Times New Roman" w:hAnsi="Times New Roman" w:cs="Times New Roman"/>
        </w:rPr>
        <w:t>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позиции, роли непрерывного образования; использовать средства информационно-коммуникационных технологий в решении различных задач при изучении разделов “Человек и окружающий мир”, “Искусство мыслить”, “Общественно-политическая система”, “Культура”, “Экономика”.</w:t>
      </w:r>
      <w:proofErr w:type="gramEnd"/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 xml:space="preserve">123(1).5.4.13. </w:t>
      </w:r>
      <w:proofErr w:type="gramStart"/>
      <w:r w:rsidRPr="001E7264">
        <w:rPr>
          <w:rFonts w:ascii="Times New Roman" w:hAnsi="Times New Roman" w:cs="Times New Roman"/>
        </w:rPr>
        <w:t>Конкретизировать теоретические положения о конституционных принципах государственной политики в Российской Федерации; избирательной системе в Российской Федерации; основах конституционного строя Российской Федерации; субъектах гражданских правоотношений; юридической ответственности и ее видах; правовом регулировании оказания образовательных услуг; порядке приема на работу, защите трудовых прав работников; правах и обязанностях налогоплательщика фактами социальной действительности, модельными ситуациями, примерами из личного социального опыта.</w:t>
      </w:r>
      <w:proofErr w:type="gramEnd"/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 xml:space="preserve">123(1).5.4.14. </w:t>
      </w:r>
      <w:proofErr w:type="gramStart"/>
      <w:r w:rsidRPr="001E7264">
        <w:rPr>
          <w:rFonts w:ascii="Times New Roman" w:hAnsi="Times New Roman" w:cs="Times New Roman"/>
        </w:rPr>
        <w:t>Формулировать, основываясь на социальных ценностях и приобретенных знаниях о человеке в обществе, духовной культуре, об экономической жизни общества, собственные суждения и аргументы по проблемам влияния социокультурных факторов на формирование личности; противоречивых последствий глобализации; соотношения свободы и необходимости в деятельности человека; значения культурных ценностей и норм в жизни общества, в духовном развитии личности;</w:t>
      </w:r>
      <w:proofErr w:type="gramEnd"/>
      <w:r w:rsidRPr="001E7264">
        <w:rPr>
          <w:rFonts w:ascii="Times New Roman" w:hAnsi="Times New Roman" w:cs="Times New Roman"/>
        </w:rPr>
        <w:t xml:space="preserve"> роли государства в экономике; конкретизировать теоретические положения, в том числе особенностях научного познания в социально-гуманитарных науках; духовных ценностях; категориях морали; особенностях образования в современном обществе; свободе совести; многообразии функций искусства; достижениях современного российского искусства.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 xml:space="preserve">123(1).5.4.15. </w:t>
      </w:r>
      <w:proofErr w:type="gramStart"/>
      <w:r w:rsidRPr="001E7264">
        <w:rPr>
          <w:rFonts w:ascii="Times New Roman" w:hAnsi="Times New Roman" w:cs="Times New Roman"/>
        </w:rPr>
        <w:t>Применять знания о финансах и бюджетном регулировании при пользовании финансовыми услугами и инструментами, в том числе находить,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безопасности.</w:t>
      </w:r>
      <w:proofErr w:type="gramEnd"/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 xml:space="preserve">123(1).5.4.16. </w:t>
      </w:r>
      <w:proofErr w:type="gramStart"/>
      <w:r w:rsidRPr="001E7264">
        <w:rPr>
          <w:rFonts w:ascii="Times New Roman" w:hAnsi="Times New Roman" w:cs="Times New Roman"/>
        </w:rPr>
        <w:t>Оценивать социальную информацию по проблемам развития современного общества, потребностей и интересов личности, научного познания в социально-гуманитарных науках, духовной культуры, экономической жизни общества, в том числе поступающую по каналам сетевых коммуникаций, определять степень достоверности информации; соотносить различные оценки социальных явлений, содержащиеся в источниках информации; давать оценку действиям людей в типичных (модельных) ситуациях с точки зрения социальных норм.</w:t>
      </w:r>
      <w:proofErr w:type="gramEnd"/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123(1).5.5. Предметные результаты освоения программы 11 класса по обществознанию.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 xml:space="preserve">123(1).5.5.1. Владеть знаниями о структуре и функциях политической системы общества, направлениях государственной политики Российской Федерации, военной службе, воинской обязанности, правоохранительных органах и органах государственной </w:t>
      </w:r>
      <w:r w:rsidRPr="001E7264">
        <w:rPr>
          <w:rFonts w:ascii="Times New Roman" w:hAnsi="Times New Roman" w:cs="Times New Roman"/>
        </w:rPr>
        <w:lastRenderedPageBreak/>
        <w:t>безопасности; миропорядке, устойчивом развитии, международных организациях.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 xml:space="preserve">123(1).5.5.2. </w:t>
      </w:r>
      <w:proofErr w:type="gramStart"/>
      <w:r w:rsidRPr="001E7264">
        <w:rPr>
          <w:rFonts w:ascii="Times New Roman" w:hAnsi="Times New Roman" w:cs="Times New Roman"/>
        </w:rPr>
        <w:t>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разделов “Суверенитет”, “Россия сегодня: государственные интересы и необходимость</w:t>
      </w:r>
      <w:proofErr w:type="gramEnd"/>
      <w:r w:rsidRPr="001E7264">
        <w:rPr>
          <w:rFonts w:ascii="Times New Roman" w:hAnsi="Times New Roman" w:cs="Times New Roman"/>
        </w:rPr>
        <w:t xml:space="preserve"> их защиты”, “Россия в глобальной экономике”, “Формирование справедливого миропорядка в XXI в.”.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123(1).5.5.3. Уметь определять смысл,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высказываний, включая понятия: государство, государственный суверенитет, система международных отношений.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 xml:space="preserve">123(1).5.5.4. Классифицировать и </w:t>
      </w:r>
      <w:proofErr w:type="spellStart"/>
      <w:r w:rsidRPr="001E7264">
        <w:rPr>
          <w:rFonts w:ascii="Times New Roman" w:hAnsi="Times New Roman" w:cs="Times New Roman"/>
        </w:rPr>
        <w:t>типологизировать</w:t>
      </w:r>
      <w:proofErr w:type="spellEnd"/>
      <w:r w:rsidRPr="001E7264">
        <w:rPr>
          <w:rFonts w:ascii="Times New Roman" w:hAnsi="Times New Roman" w:cs="Times New Roman"/>
        </w:rPr>
        <w:t xml:space="preserve"> виды родов войск, виды суверенитета.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123(1).5.5.5. Уметь устанавливать, выявлять, объяснять причинно-следственные, функциональные, иерархические и другие связи при описании миропорядка, однополярного и многополярного мира.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123(1).5.5.6. Приводить примеры взаимосвязи, политической и других сфер жизни общества, государства и права; действия правовых регуляторов и развития общественных процессов.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123(1).5.5.7. Характеризовать причины и последствия преобразований в политической сфере, в правовом регулировании общественных отношений в Российской Федерации; коррупции.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123(1).5.5.8. Характеризовать государство, субъекты и органы государственной власти в Российской Федерации; правоохранительные органы.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123(1).5.5.9. Отражать связи социальных объектов и явлений с помощью различных знаковых систем, в том числе в таблицах, схемах, диаграммах, графиках.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 xml:space="preserve">123(1).5.5.10. </w:t>
      </w:r>
      <w:proofErr w:type="gramStart"/>
      <w:r w:rsidRPr="001E7264">
        <w:rPr>
          <w:rFonts w:ascii="Times New Roman" w:hAnsi="Times New Roman" w:cs="Times New Roman"/>
        </w:rPr>
        <w:t>Применять знания, полученные при изучении разделов “Государство”, “Суверенитет”, “Россия сегодня: государственные интересы и необходимость их защиты”, “Россия в глобальной экономике”, “Формирование справедливого миропорядка в XXI в.” для анализа социальной информации о государственном и политическом развитии российского общества, направлениях государственной политики в Российской Федерации, правовом регулировании общественных процессов в Российской Федерации, полученной из источников разного типа, включая официальные публикации на Интернет-ресурсах</w:t>
      </w:r>
      <w:proofErr w:type="gramEnd"/>
      <w:r w:rsidRPr="001E7264">
        <w:rPr>
          <w:rFonts w:ascii="Times New Roman" w:hAnsi="Times New Roman" w:cs="Times New Roman"/>
        </w:rPr>
        <w:t xml:space="preserve"> государственных органов, нормативные правовые акты, государственные документы стратегического характера, публикации в средствах массовой информации.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 xml:space="preserve">123(1).5.5.11. </w:t>
      </w:r>
      <w:proofErr w:type="gramStart"/>
      <w:r w:rsidRPr="001E7264">
        <w:rPr>
          <w:rFonts w:ascii="Times New Roman" w:hAnsi="Times New Roman" w:cs="Times New Roman"/>
        </w:rPr>
        <w:t>Осуществлять поиск политической и правовой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разделов “Суверенитет”, “Россия сегодня: государственные интересы и необходимость их защиты”, “Россия в глобальной экономике”, “Формирование справедливого миропорядка в</w:t>
      </w:r>
      <w:proofErr w:type="gramEnd"/>
      <w:r w:rsidRPr="001E7264">
        <w:rPr>
          <w:rFonts w:ascii="Times New Roman" w:hAnsi="Times New Roman" w:cs="Times New Roman"/>
        </w:rPr>
        <w:t xml:space="preserve"> XXI в.”.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 xml:space="preserve">123(1).5.5.12. </w:t>
      </w:r>
      <w:proofErr w:type="gramStart"/>
      <w:r w:rsidRPr="001E7264">
        <w:rPr>
          <w:rFonts w:ascii="Times New Roman" w:hAnsi="Times New Roman" w:cs="Times New Roman"/>
        </w:rPr>
        <w:t xml:space="preserve">Осуществлять учебно-исследовательскую и проектную деятельность с использованием полученных знаний о государственном устройстве, политической сфере, правовом регулировании и законодательстве Российской Федерации, представлять ее результаты в виде завершенных проектов, презентаций, творческих работ социальной и междисциплинарной направленности; подготавливать устные выступления и письменные </w:t>
      </w:r>
      <w:r w:rsidRPr="001E7264">
        <w:rPr>
          <w:rFonts w:ascii="Times New Roman" w:hAnsi="Times New Roman" w:cs="Times New Roman"/>
        </w:rPr>
        <w:lastRenderedPageBreak/>
        <w:t>работы (развернутые ответы, сочинения) по изученным темам, составлять сложные и тезисные планы развернутых ответов, анализировать неадаптированные тексты.</w:t>
      </w:r>
      <w:proofErr w:type="gramEnd"/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 xml:space="preserve">123(1).5.5.13. </w:t>
      </w:r>
      <w:proofErr w:type="gramStart"/>
      <w:r w:rsidRPr="001E7264">
        <w:rPr>
          <w:rFonts w:ascii="Times New Roman" w:hAnsi="Times New Roman" w:cs="Times New Roman"/>
        </w:rPr>
        <w:t>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позиции; использовать средства информационно-коммуникационных технологий в решении различных задач при изучении разделов “Суверенитет”, “Россия сегодня: государственные интересы и необходимость их защиты”, “Формирование справедливого миропорядка в XXI в.”.</w:t>
      </w:r>
      <w:proofErr w:type="gramEnd"/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123(1).5.5.14. Формулировать на основе социальных ценностей и приобретенных знаний о структуре общества и социальных взаимодействиях, политической сфере и законодательстве Российской Федерации собственные суждения и аргументы по проблемам участия субъектов политики в политическом процессе.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123(1).5.5.15. Конкретизировать теоретические положения о конституционных принципах государственной политики в Российской Федерации; федеративном устройстве и политической системе Российской Федерации на современном этапе; государственном суверенитете фактами социальной действительности, модельными ситуациями, примерами из личного социального опыта.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123(1).5.5.16. Применять знание о правах и обязанностях потребителя финансовых услуг, установленных законодательством Российской Федерации; находить, анализировать и использовать информацию, предоставляемую государственными органами, в том числе в цифровой среде.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 xml:space="preserve">123(1).5.5.17. </w:t>
      </w:r>
      <w:proofErr w:type="gramStart"/>
      <w:r w:rsidRPr="001E7264">
        <w:rPr>
          <w:rFonts w:ascii="Times New Roman" w:hAnsi="Times New Roman" w:cs="Times New Roman"/>
        </w:rPr>
        <w:t>Оценивать социальную информацию по проблемам политической жизни общества, правового регулирования, в том числе поступающую по каналам сетевых коммуникаций, определять степень достоверности информации; соотносить различные оценки социального взаимодействия, политических событий, правовых отношений, содержащиеся в источниках информации; давать оценку действиям людей в типичных (модельных) ситуациях с точки зрения социальных норм, в том числе норм морали и права.</w:t>
      </w:r>
      <w:proofErr w:type="gramEnd"/>
    </w:p>
    <w:p w:rsidR="001E7264" w:rsidRPr="001E7264" w:rsidRDefault="001E7264" w:rsidP="001E7264">
      <w:pPr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123(1).6. Поурочное планирование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</w:p>
    <w:p w:rsidR="001E7264" w:rsidRPr="001E7264" w:rsidRDefault="001E7264" w:rsidP="001E7264">
      <w:pPr>
        <w:jc w:val="right"/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Таблица 19</w:t>
      </w:r>
      <w:r w:rsidRPr="001E7264">
        <w:rPr>
          <w:rFonts w:ascii="Times New Roman" w:hAnsi="Times New Roman" w:cs="Times New Roman"/>
          <w:vertAlign w:val="superscript"/>
        </w:rPr>
        <w:t>1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</w:p>
    <w:p w:rsidR="001E7264" w:rsidRPr="001E7264" w:rsidRDefault="001E7264" w:rsidP="001E7264">
      <w:pPr>
        <w:pStyle w:val="1"/>
        <w:rPr>
          <w:rFonts w:ascii="Times New Roman" w:hAnsi="Times New Roman" w:cs="Times New Roman"/>
          <w:b w:val="0"/>
        </w:rPr>
      </w:pPr>
      <w:r w:rsidRPr="001E7264">
        <w:rPr>
          <w:rFonts w:ascii="Times New Roman" w:hAnsi="Times New Roman" w:cs="Times New Roman"/>
          <w:b w:val="0"/>
        </w:rPr>
        <w:t>10 класс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8400"/>
      </w:tblGrid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4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4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Тема урока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Сознание человека. Мировоззрение и ценности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Сознание человека. Мировоззрение и ценности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Политическая идеология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Русская общественно-политическая мысль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Русская общественно-политическая мысль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6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Русская общественно-политическая мысль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7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Понимание истории. Формации или цивилизации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8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Понимание истории. Формации или цивилизации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9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Деятельность человека как способ существования личности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10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Смысл жизни человека. Свобода и творчество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11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Повторительно-обобщающий урок по теме “Человек и окружающий мир”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12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Повторительно-обобщающий урок по теме “Человек и окружающий мир”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13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Мнение или знание? Способы познания окружающего мира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14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Мнение или знание? Способы познания окружающего мира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15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Логика и ее законы. Искусство спорить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16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Логика и ее законы. Искусство спорить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lastRenderedPageBreak/>
              <w:t>Урок 17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Логика и ее законы. Искусство спорить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18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Повторительно-обобщающий урок по теме “Искусство мыслить”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19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Правовые системы и их различия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20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Правовые системы и их различия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22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Как работают политические партии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23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Выборы. Избирательные системы в России и мире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24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Выборы. Избирательные системы в России и мире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25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Гражданское общество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26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Повторительно-обобщающий урок по теме “Общественно-политическая система”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27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Система здравоохранения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28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Система социального обеспечения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29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Система социального обеспечения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30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31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Образование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32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Защита прав и свобод. Судебная система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33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Защита прав и свобод. Судебная система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34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Гражданские правоотношения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35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Гражданские правоотношения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36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Трудовые правоотношения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37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Трудовые правоотношения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38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Административные правоотношения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39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Административные правоотношения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40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Семейное право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41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Повторительно-обобщающий урок по теме “Россия - социальное и правовое государство”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42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Повторительно-обобщающий урок по теме “Россия - социальное и правовое государство”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43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Государственная политика в сфере культуры. Виды учреждений культуры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44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Как музеи сохраняют историю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45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“Весь мир - театр, а люди в нем - актеры”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46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“Весь мир - театр, а люди в нем - актеры”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47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Музыка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48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Опера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49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Кино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50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Библиотеки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51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Сохранение культурно-исторического наследия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52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Повторительно-обобщающий урок по теме “Культура”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53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Экономика как наука и хозяйство. Роль экономики в жизни общества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54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Частная собственность, ссудный процент и кредит, товар и рента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55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Современная российская экономика и денежно-кредитная политика Центрального банка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56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Современная российская экономика и денежно-кредитная политика Центрального банка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57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Государственный бюджет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58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Налоговая система и экономические правонарушения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59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Налоговая система и экономические правонарушения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60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Финансовые услуги. Сбережения и заимствования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61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Финансовые услуги. Сбережения и заимствования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62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Страхование как форма защиты интересов граждан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63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Предпринимательская деятельность и рынок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64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Предпринимательская деятельность и рынок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lastRenderedPageBreak/>
              <w:t>Урок 65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Экономика предпринимательской деятельности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66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Повторительно-обобщающий урок по теме “Экономика”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67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Итоговое повторение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68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Итоговое повторение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ОБЩЕЕ КОЛИЧЕСТВО УРОКОВ ПО ПРОГРАММЕ: 68, из них уроков, отведенных на контрольные работы (в том числе Всероссийские проверочные работы), - не более 6</w:t>
            </w:r>
          </w:p>
        </w:tc>
      </w:tr>
    </w:tbl>
    <w:p w:rsidR="001E7264" w:rsidRPr="001E7264" w:rsidRDefault="001E7264" w:rsidP="001E7264">
      <w:pPr>
        <w:rPr>
          <w:rFonts w:ascii="Times New Roman" w:hAnsi="Times New Roman" w:cs="Times New Roman"/>
        </w:rPr>
      </w:pPr>
    </w:p>
    <w:p w:rsidR="001E7264" w:rsidRPr="001E7264" w:rsidRDefault="001E7264" w:rsidP="001E7264">
      <w:pPr>
        <w:jc w:val="right"/>
        <w:rPr>
          <w:rFonts w:ascii="Times New Roman" w:hAnsi="Times New Roman" w:cs="Times New Roman"/>
        </w:rPr>
      </w:pPr>
      <w:r w:rsidRPr="001E7264">
        <w:rPr>
          <w:rFonts w:ascii="Times New Roman" w:hAnsi="Times New Roman" w:cs="Times New Roman"/>
        </w:rPr>
        <w:t>Таблица 19</w:t>
      </w:r>
      <w:r w:rsidRPr="001E7264">
        <w:rPr>
          <w:rFonts w:ascii="Times New Roman" w:hAnsi="Times New Roman" w:cs="Times New Roman"/>
          <w:vertAlign w:val="superscript"/>
        </w:rPr>
        <w:t>1</w:t>
      </w:r>
      <w:r w:rsidRPr="001E7264">
        <w:rPr>
          <w:rFonts w:ascii="Times New Roman" w:hAnsi="Times New Roman" w:cs="Times New Roman"/>
        </w:rPr>
        <w:t>.1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</w:p>
    <w:p w:rsidR="001E7264" w:rsidRPr="001E7264" w:rsidRDefault="001E7264" w:rsidP="001E7264">
      <w:pPr>
        <w:pStyle w:val="1"/>
        <w:rPr>
          <w:rFonts w:ascii="Times New Roman" w:hAnsi="Times New Roman" w:cs="Times New Roman"/>
          <w:b w:val="0"/>
        </w:rPr>
      </w:pPr>
      <w:r w:rsidRPr="001E7264">
        <w:rPr>
          <w:rFonts w:ascii="Times New Roman" w:hAnsi="Times New Roman" w:cs="Times New Roman"/>
          <w:b w:val="0"/>
        </w:rPr>
        <w:t>11 класс</w:t>
      </w:r>
    </w:p>
    <w:p w:rsidR="001E7264" w:rsidRPr="001E7264" w:rsidRDefault="001E7264" w:rsidP="001E7264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8400"/>
      </w:tblGrid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4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4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Тема урока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4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Преемственность истории развития российской государственности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4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Преемственность истории развития российской государственности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4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Российская цивилизация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4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Экономический суверенитет: производство и продовольствие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4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Технологический и цифровой суверенитет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4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6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Технологический и цифровой суверенитет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4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7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Повторительно-обобщающий урок по теме “Суверенитет”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4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8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Российское общество сегодня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4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9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Воинский долг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4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10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Вооружённые силы России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4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11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Вооружённые силы России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4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12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Военное образование в России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4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13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Служба по контракту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4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14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Служба по контракту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4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15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1E7264">
              <w:rPr>
                <w:rFonts w:ascii="Times New Roman" w:hAnsi="Times New Roman" w:cs="Times New Roman"/>
              </w:rPr>
              <w:t>Росгвардия</w:t>
            </w:r>
            <w:proofErr w:type="spellEnd"/>
            <w:r w:rsidRPr="001E7264">
              <w:rPr>
                <w:rFonts w:ascii="Times New Roman" w:hAnsi="Times New Roman" w:cs="Times New Roman"/>
              </w:rPr>
              <w:t xml:space="preserve"> и МВД России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4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16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Органы государственной безопасности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4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17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Повторительно-обобщающий урок по теме “Россия сегодня: государственные интересы и необходимость их защиты”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4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18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Принципы экономического развития России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4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19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Принципы экономического развития России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4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20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Современные проблемы устойчивого развития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4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21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Современные проблемы устойчивого развития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4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22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Повторительно-обобщающий урок по теме “Россия в глобальной экономике”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4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23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 xml:space="preserve">История трансформации </w:t>
            </w:r>
            <w:proofErr w:type="spellStart"/>
            <w:r w:rsidRPr="001E7264">
              <w:rPr>
                <w:rFonts w:ascii="Times New Roman" w:hAnsi="Times New Roman" w:cs="Times New Roman"/>
              </w:rPr>
              <w:t>миропорядков</w:t>
            </w:r>
            <w:proofErr w:type="spellEnd"/>
            <w:r w:rsidRPr="001E7264">
              <w:rPr>
                <w:rFonts w:ascii="Times New Roman" w:hAnsi="Times New Roman" w:cs="Times New Roman"/>
              </w:rPr>
              <w:t>: от Вестфальского мира и Венского конгресса до Лиги Наций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4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24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 xml:space="preserve">История трансформации </w:t>
            </w:r>
            <w:proofErr w:type="spellStart"/>
            <w:r w:rsidRPr="001E7264">
              <w:rPr>
                <w:rFonts w:ascii="Times New Roman" w:hAnsi="Times New Roman" w:cs="Times New Roman"/>
              </w:rPr>
              <w:t>миропорядков</w:t>
            </w:r>
            <w:proofErr w:type="spellEnd"/>
            <w:r w:rsidRPr="001E7264">
              <w:rPr>
                <w:rFonts w:ascii="Times New Roman" w:hAnsi="Times New Roman" w:cs="Times New Roman"/>
              </w:rPr>
              <w:t>: от Вестфальского мира и Венского конгресса до Лиги Наций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4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25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1E7264">
              <w:rPr>
                <w:rFonts w:ascii="Times New Roman" w:hAnsi="Times New Roman" w:cs="Times New Roman"/>
              </w:rPr>
              <w:t>Ялтинско</w:t>
            </w:r>
            <w:proofErr w:type="spellEnd"/>
            <w:r w:rsidRPr="001E7264">
              <w:rPr>
                <w:rFonts w:ascii="Times New Roman" w:hAnsi="Times New Roman" w:cs="Times New Roman"/>
              </w:rPr>
              <w:t>-Потсдамская система послевоенного устройства мира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4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26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1E7264">
              <w:rPr>
                <w:rFonts w:ascii="Times New Roman" w:hAnsi="Times New Roman" w:cs="Times New Roman"/>
              </w:rPr>
              <w:t>Ялтинско</w:t>
            </w:r>
            <w:proofErr w:type="spellEnd"/>
            <w:r w:rsidRPr="001E7264">
              <w:rPr>
                <w:rFonts w:ascii="Times New Roman" w:hAnsi="Times New Roman" w:cs="Times New Roman"/>
              </w:rPr>
              <w:t>-Потсдамская система послевоенного устройства мира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4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27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Организация Объединённых Наций: история и проблемы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4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28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Организация Объединённых Наций: история и проблемы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4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29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Биполярный мир и холодная война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4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30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Биполярный мир и холодная война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4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31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Однополярный мир и движение к многополярности. Что такое справедливый миропорядок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4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32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Русский мир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4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33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Повторительно-обобщающий урок по теме ““Формирование справедливого миропорядка в XXI в.”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64" w:rsidRPr="001E7264" w:rsidRDefault="001E7264" w:rsidP="007B130E">
            <w:pPr>
              <w:pStyle w:val="a4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Урок 34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t>Итоговое повторение</w:t>
            </w:r>
          </w:p>
        </w:tc>
      </w:tr>
      <w:tr w:rsidR="001E7264" w:rsidRPr="001E7264" w:rsidTr="007B130E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7264" w:rsidRPr="001E7264" w:rsidRDefault="001E726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E7264">
              <w:rPr>
                <w:rFonts w:ascii="Times New Roman" w:hAnsi="Times New Roman" w:cs="Times New Roman"/>
              </w:rPr>
              <w:lastRenderedPageBreak/>
              <w:t>ОБЩЕЕ КОЛИЧЕСТВО УРОКОВ ПО ПРОГРАММЕ: 34, из них уроков, отведенных на контрольные работы, - не более 3</w:t>
            </w:r>
          </w:p>
        </w:tc>
      </w:tr>
    </w:tbl>
    <w:p w:rsidR="001E7264" w:rsidRPr="001E7264" w:rsidRDefault="001E7264" w:rsidP="001E7264">
      <w:pPr>
        <w:rPr>
          <w:rFonts w:ascii="Times New Roman" w:hAnsi="Times New Roman" w:cs="Times New Roman"/>
        </w:rPr>
      </w:pPr>
    </w:p>
    <w:p w:rsidR="007614F7" w:rsidRPr="001E7264" w:rsidRDefault="007614F7">
      <w:pPr>
        <w:rPr>
          <w:rFonts w:ascii="Times New Roman" w:hAnsi="Times New Roman" w:cs="Times New Roman"/>
        </w:rPr>
      </w:pPr>
    </w:p>
    <w:sectPr w:rsidR="007614F7" w:rsidRPr="001E7264" w:rsidSect="001E726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264"/>
    <w:rsid w:val="001E7264"/>
    <w:rsid w:val="0076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26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E7264"/>
    <w:pPr>
      <w:spacing w:before="75"/>
      <w:ind w:firstLine="0"/>
      <w:jc w:val="center"/>
      <w:outlineLvl w:val="0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E7264"/>
    <w:rPr>
      <w:rFonts w:ascii="Arial" w:eastAsiaTheme="minorEastAsia" w:hAnsi="Arial" w:cs="Arial"/>
      <w:b/>
      <w:bCs/>
      <w:sz w:val="24"/>
      <w:szCs w:val="24"/>
      <w:u w:val="single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1E7264"/>
    <w:pPr>
      <w:ind w:firstLine="0"/>
    </w:pPr>
  </w:style>
  <w:style w:type="paragraph" w:customStyle="1" w:styleId="a4">
    <w:name w:val="Центрированный (таблица)"/>
    <w:basedOn w:val="a3"/>
    <w:next w:val="a"/>
    <w:uiPriority w:val="99"/>
    <w:rsid w:val="001E7264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26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E7264"/>
    <w:pPr>
      <w:spacing w:before="75"/>
      <w:ind w:firstLine="0"/>
      <w:jc w:val="center"/>
      <w:outlineLvl w:val="0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E7264"/>
    <w:rPr>
      <w:rFonts w:ascii="Arial" w:eastAsiaTheme="minorEastAsia" w:hAnsi="Arial" w:cs="Arial"/>
      <w:b/>
      <w:bCs/>
      <w:sz w:val="24"/>
      <w:szCs w:val="24"/>
      <w:u w:val="single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1E7264"/>
    <w:pPr>
      <w:ind w:firstLine="0"/>
    </w:pPr>
  </w:style>
  <w:style w:type="paragraph" w:customStyle="1" w:styleId="a4">
    <w:name w:val="Центрированный (таблица)"/>
    <w:basedOn w:val="a3"/>
    <w:next w:val="a"/>
    <w:uiPriority w:val="99"/>
    <w:rsid w:val="001E7264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7339</Words>
  <Characters>41833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zauch</dc:creator>
  <cp:lastModifiedBy>zauch</cp:lastModifiedBy>
  <cp:revision>1</cp:revision>
  <dcterms:created xsi:type="dcterms:W3CDTF">2026-01-12T03:54:00Z</dcterms:created>
  <dcterms:modified xsi:type="dcterms:W3CDTF">2026-01-12T03:55:00Z</dcterms:modified>
</cp:coreProperties>
</file>